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443" w:rsidRDefault="005C2443" w:rsidP="005C2443">
      <w:pPr>
        <w:pStyle w:val="Heading1"/>
        <w:numPr>
          <w:ilvl w:val="0"/>
          <w:numId w:val="0"/>
        </w:numPr>
        <w:jc w:val="center"/>
      </w:pPr>
      <w:bookmarkStart w:id="0" w:name="_Toc509492440"/>
      <w:r>
        <w:t>EmployIndy RFP# 2018-003</w:t>
      </w:r>
    </w:p>
    <w:p w:rsidR="005C2443" w:rsidRPr="00C3566B" w:rsidRDefault="005C2443" w:rsidP="005C2443">
      <w:pPr>
        <w:pStyle w:val="Heading1"/>
        <w:numPr>
          <w:ilvl w:val="0"/>
          <w:numId w:val="0"/>
        </w:numPr>
        <w:jc w:val="center"/>
      </w:pPr>
      <w:r>
        <w:t>A</w:t>
      </w:r>
      <w:r w:rsidRPr="00C3566B">
        <w:t xml:space="preserve">ttachment </w:t>
      </w:r>
      <w:r>
        <w:t>E</w:t>
      </w:r>
      <w:r w:rsidRPr="00C3566B">
        <w:t xml:space="preserve">: </w:t>
      </w:r>
      <w:r w:rsidRPr="00C3566B">
        <w:rPr>
          <w:rFonts w:cs="Times New Roman"/>
        </w:rPr>
        <w:t>Funding Source Assessment</w:t>
      </w:r>
      <w:bookmarkEnd w:id="0"/>
    </w:p>
    <w:p w:rsidR="005C2443" w:rsidRDefault="005C2443" w:rsidP="005C2443">
      <w:pPr>
        <w:spacing w:after="100"/>
        <w:rPr>
          <w:rFonts w:ascii="Century Gothic" w:hAnsi="Century Gothic" w:cs="Times New Roman"/>
          <w:b/>
        </w:rPr>
      </w:pPr>
    </w:p>
    <w:p w:rsidR="005C2443" w:rsidRDefault="005C2443" w:rsidP="005C2443">
      <w:pPr>
        <w:spacing w:after="0" w:line="240" w:lineRule="auto"/>
        <w:rPr>
          <w:rFonts w:ascii="Century Gothic" w:eastAsia="Century Gothic" w:hAnsi="Century Gothic" w:cs="Century Gothic"/>
          <w:i/>
        </w:rPr>
      </w:pPr>
      <w:r w:rsidRPr="00C3566B">
        <w:rPr>
          <w:rFonts w:ascii="Century Gothic" w:eastAsia="Century Gothic" w:hAnsi="Century Gothic" w:cs="Century Gothic"/>
          <w:i/>
        </w:rPr>
        <w:t>Please check all that apply</w:t>
      </w:r>
      <w:r>
        <w:rPr>
          <w:rFonts w:ascii="Century Gothic" w:eastAsia="Century Gothic" w:hAnsi="Century Gothic" w:cs="Century Gothic"/>
          <w:i/>
        </w:rPr>
        <w:t xml:space="preserve"> and provide as an attachment to the full proposal.</w:t>
      </w:r>
      <w:r w:rsidRPr="00C3566B">
        <w:rPr>
          <w:rFonts w:ascii="Century Gothic" w:eastAsia="Century Gothic" w:hAnsi="Century Gothic" w:cs="Century Gothic"/>
          <w:i/>
        </w:rPr>
        <w:t xml:space="preserve"> </w:t>
      </w:r>
    </w:p>
    <w:p w:rsidR="005C2443" w:rsidRDefault="005C2443" w:rsidP="005C2443">
      <w:pPr>
        <w:spacing w:after="0" w:line="240" w:lineRule="auto"/>
        <w:rPr>
          <w:rFonts w:ascii="Century Gothic" w:hAnsi="Century Gothic"/>
        </w:rPr>
      </w:pPr>
    </w:p>
    <w:p w:rsidR="005C2443" w:rsidRDefault="005C2443" w:rsidP="005C244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Organization Name: </w:t>
      </w:r>
      <w:r>
        <w:rPr>
          <w:rFonts w:ascii="Century Gothic" w:hAnsi="Century Gothic"/>
        </w:rPr>
        <w:tab/>
        <w:t>__________________________________________________________</w:t>
      </w:r>
    </w:p>
    <w:p w:rsidR="005C2443" w:rsidRDefault="005C2443" w:rsidP="005C2443">
      <w:pPr>
        <w:spacing w:after="0" w:line="240" w:lineRule="auto"/>
        <w:rPr>
          <w:rFonts w:ascii="Century Gothic" w:hAnsi="Century Gothic"/>
        </w:rPr>
      </w:pPr>
    </w:p>
    <w:p w:rsidR="005C2443" w:rsidRPr="00F77CDB" w:rsidRDefault="005C2443" w:rsidP="005C244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F77CDB">
        <w:rPr>
          <w:rFonts w:ascii="Century Gothic" w:hAnsi="Century Gothic"/>
        </w:rPr>
        <w:t xml:space="preserve">s currently funded by Federal formula dollars. </w:t>
      </w:r>
    </w:p>
    <w:p w:rsidR="005C2443" w:rsidRPr="00F77CDB" w:rsidRDefault="005C2443" w:rsidP="005C2443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F77CDB">
        <w:rPr>
          <w:rFonts w:ascii="Century Gothic" w:hAnsi="Century Gothic"/>
        </w:rPr>
        <w:t>urrently retains a full-time staff equivalent to review and monitor for quality assurance and/or provide service delivery data entry.</w:t>
      </w:r>
    </w:p>
    <w:p w:rsidR="005C2443" w:rsidRPr="00F77CDB" w:rsidRDefault="005C2443" w:rsidP="005C2443">
      <w:pPr>
        <w:pStyle w:val="ListParagraph"/>
        <w:numPr>
          <w:ilvl w:val="0"/>
          <w:numId w:val="2"/>
        </w:numPr>
        <w:spacing w:after="0" w:line="240" w:lineRule="auto"/>
        <w:ind w:right="58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Pr="00F77CDB">
        <w:rPr>
          <w:rFonts w:ascii="Century Gothic" w:hAnsi="Century Gothic"/>
        </w:rPr>
        <w:t xml:space="preserve">as accounting capacity and experience with tracking staff time for delivering client/participant services across multiple funding streams. </w:t>
      </w:r>
    </w:p>
    <w:p w:rsidR="005C2443" w:rsidRPr="00F77CDB" w:rsidRDefault="005C2443" w:rsidP="005C2443">
      <w:pPr>
        <w:pStyle w:val="ListParagraph"/>
        <w:numPr>
          <w:ilvl w:val="0"/>
          <w:numId w:val="2"/>
        </w:numPr>
        <w:spacing w:after="0" w:line="240" w:lineRule="auto"/>
        <w:ind w:right="58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Pr="00F77CDB">
        <w:rPr>
          <w:rFonts w:ascii="Century Gothic" w:hAnsi="Century Gothic"/>
        </w:rPr>
        <w:t>as had a</w:t>
      </w:r>
      <w:r>
        <w:rPr>
          <w:rFonts w:ascii="Century Gothic" w:hAnsi="Century Gothic"/>
        </w:rPr>
        <w:t>n</w:t>
      </w:r>
      <w:r w:rsidRPr="00F77CDB">
        <w:rPr>
          <w:rFonts w:ascii="Century Gothic" w:hAnsi="Century Gothic"/>
        </w:rPr>
        <w:t xml:space="preserve"> A-133 audit in the past three years. </w:t>
      </w:r>
    </w:p>
    <w:p w:rsidR="005C2443" w:rsidRPr="00F77CDB" w:rsidRDefault="005C2443" w:rsidP="005C2443">
      <w:pPr>
        <w:pStyle w:val="ListParagraph"/>
        <w:numPr>
          <w:ilvl w:val="0"/>
          <w:numId w:val="2"/>
        </w:numPr>
        <w:spacing w:after="0" w:line="240" w:lineRule="auto"/>
        <w:ind w:right="58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Pr="00F77CDB">
        <w:rPr>
          <w:rFonts w:ascii="Century Gothic" w:hAnsi="Century Gothic"/>
        </w:rPr>
        <w:t xml:space="preserve">as previously received Youth Employment Services funds through EmployIndy. </w:t>
      </w:r>
    </w:p>
    <w:p w:rsidR="005C2443" w:rsidRPr="00F77CDB" w:rsidRDefault="005C2443" w:rsidP="005C2443">
      <w:pPr>
        <w:pStyle w:val="ListParagraph"/>
        <w:numPr>
          <w:ilvl w:val="0"/>
          <w:numId w:val="2"/>
        </w:numPr>
        <w:spacing w:after="0" w:line="240" w:lineRule="auto"/>
        <w:ind w:right="58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Pr="00F77CDB">
        <w:rPr>
          <w:rFonts w:ascii="Century Gothic" w:hAnsi="Century Gothic"/>
        </w:rPr>
        <w:t>as previously been awarded WIOA Youth funds.</w:t>
      </w:r>
    </w:p>
    <w:p w:rsidR="005C2443" w:rsidRPr="00F77CDB" w:rsidRDefault="005C2443" w:rsidP="005C2443">
      <w:pPr>
        <w:pStyle w:val="ListParagraph"/>
        <w:numPr>
          <w:ilvl w:val="0"/>
          <w:numId w:val="2"/>
        </w:numPr>
        <w:spacing w:after="0" w:line="240" w:lineRule="auto"/>
        <w:ind w:right="58"/>
        <w:rPr>
          <w:rFonts w:ascii="Century Gothic" w:hAnsi="Century Gothic"/>
        </w:rPr>
      </w:pPr>
      <w:r w:rsidRPr="00C356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D94BA" wp14:editId="5D3F71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2144" cy="189926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2443" w:rsidRDefault="005C2443" w:rsidP="005C2443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D94BA" id="Rectangle 12" o:spid="_x0000_s1026" style="position:absolute;left:0;text-align:left;margin-left:0;margin-top:-.05pt;width:3.3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" filled="f" stroked="f">
                <v:textbox inset="0,0,0,0">
                  <w:txbxContent>
                    <w:p w:rsidR="005C2443" w:rsidRDefault="005C2443" w:rsidP="005C2443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</w:rPr>
        <w:t>C</w:t>
      </w:r>
      <w:r w:rsidRPr="00F77CDB">
        <w:rPr>
          <w:rFonts w:ascii="Century Gothic" w:hAnsi="Century Gothic"/>
        </w:rPr>
        <w:t>urrently uses one or more of the following</w:t>
      </w:r>
      <w:r>
        <w:rPr>
          <w:rFonts w:ascii="Century Gothic" w:hAnsi="Century Gothic"/>
        </w:rPr>
        <w:t xml:space="preserve"> systems t</w:t>
      </w:r>
      <w:r w:rsidRPr="00F77CDB">
        <w:rPr>
          <w:rFonts w:ascii="Century Gothic" w:hAnsi="Century Gothic"/>
        </w:rPr>
        <w:t xml:space="preserve">o enter, manage, and track data for clients/participants: </w:t>
      </w:r>
    </w:p>
    <w:p w:rsidR="005C2443" w:rsidRPr="00F77CDB" w:rsidRDefault="005C2443" w:rsidP="005C2443">
      <w:pPr>
        <w:pStyle w:val="ListParagraph"/>
        <w:numPr>
          <w:ilvl w:val="1"/>
          <w:numId w:val="2"/>
        </w:numPr>
        <w:spacing w:after="0" w:line="240" w:lineRule="auto"/>
        <w:ind w:right="58"/>
        <w:rPr>
          <w:rFonts w:ascii="Century Gothic" w:hAnsi="Century Gothic"/>
        </w:rPr>
      </w:pPr>
      <w:r w:rsidRPr="00F77CDB">
        <w:rPr>
          <w:rFonts w:ascii="Century Gothic" w:hAnsi="Century Gothic"/>
        </w:rPr>
        <w:t>Efforts to Outcomes (ETO)</w:t>
      </w:r>
    </w:p>
    <w:p w:rsidR="005C2443" w:rsidRPr="00F77CDB" w:rsidRDefault="005C2443" w:rsidP="005C2443">
      <w:pPr>
        <w:pStyle w:val="ListParagraph"/>
        <w:numPr>
          <w:ilvl w:val="1"/>
          <w:numId w:val="2"/>
        </w:numPr>
        <w:spacing w:after="0" w:line="240" w:lineRule="auto"/>
        <w:ind w:right="58"/>
        <w:rPr>
          <w:rFonts w:ascii="Century Gothic" w:hAnsi="Century Gothic"/>
        </w:rPr>
      </w:pPr>
      <w:r w:rsidRPr="00F77CDB">
        <w:rPr>
          <w:rFonts w:ascii="Century Gothic" w:hAnsi="Century Gothic"/>
        </w:rPr>
        <w:t>Indiana Career Connect (ICC)</w:t>
      </w:r>
    </w:p>
    <w:p w:rsidR="005C2443" w:rsidRPr="00F77CDB" w:rsidRDefault="005C2443" w:rsidP="005C2443">
      <w:pPr>
        <w:pStyle w:val="ListParagraph"/>
        <w:numPr>
          <w:ilvl w:val="1"/>
          <w:numId w:val="2"/>
        </w:numPr>
        <w:spacing w:after="0" w:line="240" w:lineRule="auto"/>
        <w:ind w:right="58"/>
        <w:rPr>
          <w:rFonts w:ascii="Century Gothic" w:hAnsi="Century Gothic"/>
        </w:rPr>
      </w:pPr>
      <w:r w:rsidRPr="00F77CDB">
        <w:rPr>
          <w:rFonts w:ascii="Century Gothic" w:hAnsi="Century Gothic"/>
        </w:rPr>
        <w:t xml:space="preserve">IPIC YES database </w:t>
      </w:r>
    </w:p>
    <w:p w:rsidR="005C2443" w:rsidRPr="00C3566B" w:rsidRDefault="005C2443" w:rsidP="005C2443">
      <w:pPr>
        <w:spacing w:after="0" w:line="240" w:lineRule="auto"/>
        <w:rPr>
          <w:rFonts w:ascii="Century Gothic" w:hAnsi="Century Gothic"/>
        </w:rPr>
      </w:pPr>
      <w:r w:rsidRPr="00C3566B">
        <w:rPr>
          <w:rFonts w:ascii="Century Gothic" w:eastAsia="Calibri" w:hAnsi="Century Gothic" w:cs="Calibri"/>
        </w:rPr>
        <w:t xml:space="preserve"> </w:t>
      </w:r>
    </w:p>
    <w:p w:rsidR="005C2443" w:rsidRPr="00C3566B" w:rsidRDefault="005C2443" w:rsidP="005C2443">
      <w:pPr>
        <w:spacing w:after="0" w:line="240" w:lineRule="auto"/>
        <w:rPr>
          <w:rFonts w:ascii="Century Gothic" w:hAnsi="Century Gothic"/>
        </w:rPr>
      </w:pPr>
      <w:r w:rsidRPr="00C3566B">
        <w:rPr>
          <w:rFonts w:ascii="Century Gothic" w:eastAsia="Calibri" w:hAnsi="Century Gothic" w:cs="Calibri"/>
        </w:rPr>
        <w:t xml:space="preserve"> </w:t>
      </w:r>
    </w:p>
    <w:p w:rsidR="00685A21" w:rsidRDefault="005C2443">
      <w:bookmarkStart w:id="1" w:name="_GoBack"/>
      <w:bookmarkEnd w:id="1"/>
    </w:p>
    <w:sectPr w:rsidR="00685A21" w:rsidSect="0061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40E02"/>
    <w:multiLevelType w:val="multilevel"/>
    <w:tmpl w:val="71A8C2BE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ind w:left="117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603821E0"/>
    <w:multiLevelType w:val="hybridMultilevel"/>
    <w:tmpl w:val="88802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43"/>
    <w:rsid w:val="005C2443"/>
    <w:rsid w:val="00616CD9"/>
    <w:rsid w:val="007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30E33"/>
  <w14:defaultImageDpi w14:val="32767"/>
  <w15:chartTrackingRefBased/>
  <w15:docId w15:val="{B3A9E921-DC68-ED4F-8633-07A3BA3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44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C2443"/>
    <w:pPr>
      <w:numPr>
        <w:numId w:val="1"/>
      </w:numPr>
      <w:outlineLvl w:val="0"/>
    </w:pPr>
    <w:rPr>
      <w:rFonts w:ascii="Century Gothic" w:hAnsi="Century Gothic"/>
      <w:b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C2443"/>
    <w:pPr>
      <w:numPr>
        <w:ilvl w:val="1"/>
        <w:numId w:val="1"/>
      </w:numPr>
      <w:outlineLvl w:val="1"/>
    </w:pPr>
    <w:rPr>
      <w:rFonts w:ascii="Century Gothic" w:hAnsi="Century Gothic"/>
      <w:i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5C2443"/>
    <w:pPr>
      <w:numPr>
        <w:ilvl w:val="2"/>
        <w:numId w:val="1"/>
      </w:numPr>
      <w:outlineLvl w:val="2"/>
    </w:pPr>
    <w:rPr>
      <w:rFonts w:ascii="Century Gothic" w:hAnsi="Century Gothic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43"/>
    <w:rPr>
      <w:rFonts w:ascii="Century Gothic" w:hAnsi="Century Gothic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C2443"/>
    <w:rPr>
      <w:rFonts w:ascii="Century Gothic" w:hAnsi="Century Gothic"/>
      <w:i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C2443"/>
    <w:rPr>
      <w:rFonts w:ascii="Century Gothic" w:hAnsi="Century Gothic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5C2443"/>
    <w:pPr>
      <w:ind w:left="720"/>
      <w:contextualSpacing/>
    </w:pPr>
  </w:style>
  <w:style w:type="paragraph" w:styleId="NoSpacing">
    <w:name w:val="No Spacing"/>
    <w:uiPriority w:val="1"/>
    <w:qFormat/>
    <w:rsid w:val="005C24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Parrish</dc:creator>
  <cp:keywords/>
  <dc:description/>
  <cp:lastModifiedBy>Kate Parrish</cp:lastModifiedBy>
  <cp:revision>1</cp:revision>
  <dcterms:created xsi:type="dcterms:W3CDTF">2018-04-10T20:52:00Z</dcterms:created>
  <dcterms:modified xsi:type="dcterms:W3CDTF">2018-04-10T20:52:00Z</dcterms:modified>
</cp:coreProperties>
</file>